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410C" w14:textId="3D61451D" w:rsidR="00F04FD8" w:rsidRPr="00011F6F" w:rsidRDefault="00F04FD8" w:rsidP="00F04FD8">
      <w:pPr>
        <w:spacing w:before="240" w:after="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bookmarkStart w:id="0" w:name="_Hlk63618815"/>
      <w:r w:rsidRPr="00011F6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Klauzula informacyjna</w:t>
      </w:r>
      <w:r w:rsidR="006A288B" w:rsidRPr="00011F6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 xml:space="preserve"> </w:t>
      </w:r>
      <w:r w:rsidR="006765A8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 xml:space="preserve">związana z </w:t>
      </w:r>
      <w:r w:rsidR="006A288B" w:rsidRPr="00011F6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przetwarzani</w:t>
      </w:r>
      <w:r w:rsidR="006765A8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em</w:t>
      </w:r>
      <w:r w:rsidR="006A288B" w:rsidRPr="00011F6F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 xml:space="preserve"> danych osobowych</w:t>
      </w:r>
      <w:r w:rsidR="006765A8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 xml:space="preserve"> w żłobku</w:t>
      </w:r>
    </w:p>
    <w:p w14:paraId="577E30FD" w14:textId="77777777" w:rsidR="00F04FD8" w:rsidRPr="00090E0B" w:rsidRDefault="00F04FD8" w:rsidP="006A288B">
      <w:p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1530E7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(zwanym dalej Rozporządzenie RODO)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 informuję, iż:</w:t>
      </w:r>
    </w:p>
    <w:p w14:paraId="4A6F0507" w14:textId="453AF2C8" w:rsidR="00324907" w:rsidRPr="004E277F" w:rsidRDefault="00C4383B" w:rsidP="0032490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32490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A</w:t>
      </w:r>
      <w:r w:rsidR="00A4405B" w:rsidRPr="0032490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dministratorem Pani/Pana oraz dziecka </w:t>
      </w:r>
      <w:r w:rsidR="00F04FD8" w:rsidRPr="0032490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danych</w:t>
      </w:r>
      <w:r w:rsidR="00F04FD8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osobowych </w:t>
      </w:r>
      <w:r w:rsidR="00712139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jest </w:t>
      </w:r>
      <w:bookmarkStart w:id="1" w:name="_Hlk51602079"/>
      <w:r w:rsidR="00324907" w:rsidRPr="00A870C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Zespół Żłobków Samorządowych nr</w:t>
      </w:r>
      <w:r w:rsid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="00324907" w:rsidRPr="00A870C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1</w:t>
      </w:r>
      <w:r w:rsid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="00324907" w:rsidRPr="00A870C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</w:t>
      </w:r>
      <w:r w:rsid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</w:t>
      </w:r>
      <w:r w:rsidR="00324907" w:rsidRPr="00A870C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Wałbrzychu, reprezentowany przez Dyrektora Zespołu z siedzibą ul. Niepodległości 15</w:t>
      </w:r>
      <w:r w:rsid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, </w:t>
      </w:r>
      <w:r w:rsidR="00324907" w:rsidRPr="00A870C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58-30</w:t>
      </w:r>
      <w:r w:rsid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3</w:t>
      </w:r>
      <w:r w:rsidR="00324907" w:rsidRPr="00A870C0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Wałbrzych</w:t>
      </w:r>
    </w:p>
    <w:bookmarkEnd w:id="1"/>
    <w:p w14:paraId="34CA737D" w14:textId="2020B01E" w:rsidR="00F04FD8" w:rsidRPr="00324907" w:rsidRDefault="004E277F" w:rsidP="00C8407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</w:t>
      </w:r>
      <w:r w:rsidR="00F04FD8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ostał powołany </w:t>
      </w:r>
      <w:r w:rsidR="00F04FD8" w:rsidRPr="0032490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inspektor </w:t>
      </w:r>
      <w:r w:rsidR="00AF7555" w:rsidRPr="0032490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ochrony </w:t>
      </w:r>
      <w:r w:rsidR="00F04FD8" w:rsidRPr="00324907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danych osobowych</w:t>
      </w:r>
      <w:r w:rsidR="00F04FD8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Pan </w:t>
      </w:r>
      <w:r w:rsidR="00C31903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Tomasz Więckowski</w:t>
      </w:r>
      <w:r w:rsidR="00F04FD8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i ma Pani/Pan prawo kontaktu z nim za pomocą adresu e-mail</w:t>
      </w:r>
      <w:r w:rsidR="00CB5C41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:</w:t>
      </w:r>
      <w:r w:rsidR="00F04FD8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hyperlink r:id="rId7" w:history="1">
        <w:r w:rsidR="00C31903" w:rsidRPr="00324907">
          <w:rPr>
            <w:rStyle w:val="Hipercze"/>
            <w:rFonts w:ascii="Calibri Light" w:hAnsi="Calibri Light" w:cs="Calibri Light"/>
            <w:sz w:val="20"/>
            <w:szCs w:val="20"/>
          </w:rPr>
          <w:t>iod2@synergiaconsulting.pl</w:t>
        </w:r>
      </w:hyperlink>
      <w:r w:rsidR="00D10E7D" w:rsidRPr="00324907">
        <w:rPr>
          <w:rFonts w:ascii="Calibri Light" w:hAnsi="Calibri Light" w:cs="Calibri Light"/>
          <w:sz w:val="20"/>
          <w:szCs w:val="20"/>
        </w:rPr>
        <w:t xml:space="preserve"> </w:t>
      </w:r>
      <w:r w:rsidR="00F04FD8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hyperlink r:id="rId8" w:history="1">
        <w:r w:rsidR="00CB5C41" w:rsidRPr="00324907">
          <w:rPr>
            <w:rStyle w:val="Hipercze"/>
            <w:rFonts w:ascii="Calibri Light" w:eastAsia="Times New Roman" w:hAnsi="Calibri Light" w:cs="Calibri Light"/>
            <w:color w:val="auto"/>
            <w:sz w:val="20"/>
            <w:szCs w:val="20"/>
            <w:u w:val="none"/>
            <w:lang w:eastAsia="pl-PL"/>
          </w:rPr>
          <w:t>tel:(+48)</w:t>
        </w:r>
      </w:hyperlink>
      <w:r w:rsidR="00CF3BED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693337</w:t>
      </w:r>
      <w:r w:rsidR="00893D77" w:rsidRPr="0032490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954</w:t>
      </w:r>
    </w:p>
    <w:p w14:paraId="55BD4253" w14:textId="77777777" w:rsidR="009F44B6" w:rsidRPr="00090E0B" w:rsidRDefault="009F44B6" w:rsidP="00047E9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Podstawę prawną przetwarzania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Pani/Pana</w:t>
      </w:r>
      <w:r w:rsidR="00A4405B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oraz dziecka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danych osobowych stanowić będą:</w:t>
      </w:r>
    </w:p>
    <w:p w14:paraId="7D321CF3" w14:textId="4CB9119E" w:rsidR="009F44B6" w:rsidRPr="00090E0B" w:rsidRDefault="009F44B6" w:rsidP="00047E9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działania niezbędne do zawarcia z Panią/Panem umowy oraz późniejsze jej wykonywanie (Art. 6 ust. 1 lit. b RODO)</w:t>
      </w:r>
      <w:r w:rsidR="00047E96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;</w:t>
      </w:r>
    </w:p>
    <w:p w14:paraId="068DA2B2" w14:textId="3DEAB9F7" w:rsidR="007201B4" w:rsidRPr="00090E0B" w:rsidRDefault="007201B4" w:rsidP="009F44B6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obowiązki prawne ciążące na Administratorze (art. 6 ust.1 lit. c RODO</w:t>
      </w:r>
      <w:r w:rsidR="00047E96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FD68F7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 </w:t>
      </w:r>
      <w:r w:rsidR="00047E96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 zakresie danych szczególnej kategorii art. 9 ust. 2 lit. g RODO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)</w:t>
      </w:r>
      <w:r w:rsidR="00047E96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CF3BED" w:rsidRPr="00090E0B">
        <w:rPr>
          <w:rFonts w:ascii="Calibri Light" w:hAnsi="Calibri Light" w:cs="Calibri Light"/>
          <w:sz w:val="20"/>
          <w:szCs w:val="20"/>
        </w:rPr>
        <w:t>związane z</w:t>
      </w:r>
      <w:r w:rsidRPr="00090E0B">
        <w:rPr>
          <w:rFonts w:ascii="Calibri Light" w:hAnsi="Calibri Light" w:cs="Calibri Light"/>
          <w:sz w:val="20"/>
          <w:szCs w:val="20"/>
        </w:rPr>
        <w:t xml:space="preserve"> działalnością wyc</w:t>
      </w:r>
      <w:r w:rsidR="00CF3BED" w:rsidRPr="00090E0B">
        <w:rPr>
          <w:rFonts w:ascii="Calibri Light" w:hAnsi="Calibri Light" w:cs="Calibri Light"/>
          <w:sz w:val="20"/>
          <w:szCs w:val="20"/>
        </w:rPr>
        <w:t>howawczą, opiekuńczą oraz innymi działaniami</w:t>
      </w:r>
      <w:r w:rsidRPr="00090E0B">
        <w:rPr>
          <w:rFonts w:ascii="Calibri Light" w:hAnsi="Calibri Light" w:cs="Calibri Light"/>
          <w:sz w:val="20"/>
          <w:szCs w:val="20"/>
        </w:rPr>
        <w:t xml:space="preserve"> </w:t>
      </w:r>
      <w:r w:rsidR="00CF3BED" w:rsidRPr="00090E0B">
        <w:rPr>
          <w:rFonts w:ascii="Calibri Light" w:hAnsi="Calibri Light" w:cs="Calibri Light"/>
          <w:sz w:val="20"/>
          <w:szCs w:val="20"/>
        </w:rPr>
        <w:t>statutowymi</w:t>
      </w:r>
      <w:r w:rsidRPr="00090E0B">
        <w:rPr>
          <w:rFonts w:ascii="Calibri Light" w:hAnsi="Calibri Light" w:cs="Calibri Light"/>
          <w:sz w:val="20"/>
          <w:szCs w:val="20"/>
        </w:rPr>
        <w:t xml:space="preserve"> w </w:t>
      </w:r>
      <w:r w:rsidR="00CF3BED" w:rsidRPr="00090E0B">
        <w:rPr>
          <w:rFonts w:ascii="Calibri Light" w:hAnsi="Calibri Light" w:cs="Calibri Light"/>
          <w:sz w:val="20"/>
          <w:szCs w:val="20"/>
        </w:rPr>
        <w:t>szczególności wynikającymi</w:t>
      </w:r>
      <w:r w:rsidRPr="00090E0B">
        <w:rPr>
          <w:rFonts w:ascii="Calibri Light" w:hAnsi="Calibri Light" w:cs="Calibri Light"/>
          <w:sz w:val="20"/>
          <w:szCs w:val="20"/>
        </w:rPr>
        <w:t xml:space="preserve"> z ustawy</w:t>
      </w:r>
      <w:r w:rsidR="00CF3BED" w:rsidRPr="00090E0B">
        <w:rPr>
          <w:rFonts w:ascii="Calibri Light" w:hAnsi="Calibri Light" w:cs="Calibri Light"/>
          <w:sz w:val="20"/>
          <w:szCs w:val="20"/>
        </w:rPr>
        <w:t xml:space="preserve"> z dnia 4 lutego 2011 r. o opiece nad dziećmi w wieku do lat 3 (Dz. U. 2011 Nr 45 poz. 235 z późn. zm.).</w:t>
      </w:r>
    </w:p>
    <w:p w14:paraId="02A7496E" w14:textId="77777777" w:rsidR="009F44B6" w:rsidRDefault="009F44B6" w:rsidP="006A288B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niezbędność przetwarzania w celu wykonania zadania realizowanego w interesie publicznym (Art. 6 ust. 1 lit. e RODO)</w:t>
      </w:r>
    </w:p>
    <w:p w14:paraId="3CC5A5B8" w14:textId="42778688" w:rsidR="00E01155" w:rsidRPr="00E01155" w:rsidRDefault="00E01155" w:rsidP="00E0115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udzielona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dodatkowo dobrowolnie 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przez Panią/Pana zgoda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np. w zakresie wizerunku lub dodatkowych danych kontaktowych 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(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rt. 6 ust. 1 lit. a RODO)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zgoda może dotyczyć dodatkowych danych a nie wymienionych w art. 3a </w:t>
      </w:r>
      <w:r w:rsidRPr="00090E0B">
        <w:rPr>
          <w:rFonts w:ascii="Calibri Light" w:hAnsi="Calibri Light" w:cs="Calibri Light"/>
          <w:sz w:val="20"/>
          <w:szCs w:val="20"/>
        </w:rPr>
        <w:t>ustawy z dnia 4 lutego 2011 r. o opiece nad dziećmi w wieku do lat 3 (Dz. U. 2011 Nr 45 poz. 235 z późn. zm.).</w:t>
      </w:r>
    </w:p>
    <w:p w14:paraId="66B8AE5E" w14:textId="77777777" w:rsidR="00F04FD8" w:rsidRPr="00090E0B" w:rsidRDefault="00F04FD8" w:rsidP="006A288B">
      <w:pPr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Pani/Pana </w:t>
      </w:r>
      <w:r w:rsidR="00A4405B"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oraz dziecka </w:t>
      </w:r>
      <w:r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dane osobowe nie są udostępniane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innym odbiorcom z wyłączeniem podmiotów </w:t>
      </w:r>
      <w:r w:rsidR="006A3EC9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do tego uprawnionych takich jak:</w:t>
      </w:r>
    </w:p>
    <w:p w14:paraId="560628D6" w14:textId="77777777" w:rsidR="00F04FD8" w:rsidRPr="00090E0B" w:rsidRDefault="00F04FD8" w:rsidP="006A3EC9">
      <w:pPr>
        <w:pStyle w:val="Akapitzlist"/>
        <w:numPr>
          <w:ilvl w:val="0"/>
          <w:numId w:val="4"/>
        </w:numPr>
        <w:spacing w:after="0" w:line="240" w:lineRule="auto"/>
        <w:ind w:left="71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podmioty upoważnione do odbioru danych osobowych na podstaw</w:t>
      </w:r>
      <w:r w:rsidR="006A3EC9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ie odpowiednich przepisów prawa,</w:t>
      </w:r>
    </w:p>
    <w:p w14:paraId="45597EAC" w14:textId="77777777" w:rsidR="00F04FD8" w:rsidRPr="00090E0B" w:rsidRDefault="00F04FD8" w:rsidP="006A288B">
      <w:pPr>
        <w:pStyle w:val="Akapitzlist"/>
        <w:numPr>
          <w:ilvl w:val="0"/>
          <w:numId w:val="4"/>
        </w:numPr>
        <w:spacing w:before="240" w:after="0" w:line="240" w:lineRule="auto"/>
        <w:ind w:left="72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podmioty, które przetwarzają dane osobowe w imieniu </w:t>
      </w:r>
      <w:r w:rsidR="00D878C6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Administratora 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na podstawie zawartej z </w:t>
      </w:r>
      <w:r w:rsidR="00D878C6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Administratorem 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umowy powierzenia</w:t>
      </w:r>
      <w:r w:rsidR="006A3EC9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przetwarzania danych osobowych.</w:t>
      </w:r>
    </w:p>
    <w:p w14:paraId="155D59AA" w14:textId="77777777" w:rsidR="00F04FD8" w:rsidRPr="00090E0B" w:rsidRDefault="006A3EC9" w:rsidP="006A28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Pani/Pana</w:t>
      </w:r>
      <w:r w:rsidR="00A4405B"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oraz dziecka</w:t>
      </w:r>
      <w:r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</w:t>
      </w:r>
      <w:r w:rsidR="00F04FD8"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dane</w:t>
      </w:r>
      <w:r w:rsidR="00F04FD8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osobowe po zrealizowaniu celu, dla którego zostały zebrane, będą przetwarzane w celach archiwalnych i przechowywane przez okres niezbędny wynikający z przepisów dotyczących archiwizowania dokumentów obowiązujących u Administratora (Rzeczowy Wykaz Akt)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p w14:paraId="394585AE" w14:textId="77777777" w:rsidR="00F04FD8" w:rsidRPr="00090E0B" w:rsidRDefault="006A3EC9" w:rsidP="006A3EC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Posiada Pani/Pan</w:t>
      </w:r>
      <w:r w:rsidR="00F04FD8"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 prawo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:</w:t>
      </w:r>
    </w:p>
    <w:p w14:paraId="3B264385" w14:textId="4ED2042E" w:rsidR="00F04FD8" w:rsidRDefault="00F04FD8" w:rsidP="008947C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dostępu do treści swoich danych</w:t>
      </w:r>
      <w:r w:rsidR="006A3EC9"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45F920F4" w14:textId="05292C13" w:rsidR="00F04FD8" w:rsidRDefault="00F04FD8" w:rsidP="008947C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żądania sprostowania danych, które są nieprawidłowe</w:t>
      </w:r>
      <w:r w:rsidR="006A3EC9"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0172101A" w14:textId="77777777" w:rsidR="00F04FD8" w:rsidRPr="008947CC" w:rsidRDefault="00F04FD8" w:rsidP="008947C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żądania usunięcia danych, gdy:</w:t>
      </w:r>
    </w:p>
    <w:p w14:paraId="0FE078A9" w14:textId="77777777" w:rsidR="00F04FD8" w:rsidRPr="00090E0B" w:rsidRDefault="00F04FD8" w:rsidP="006A3EC9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dane nie są już niezbędne do celów, dla których zostały zebrane</w:t>
      </w:r>
      <w:r w:rsidR="006A3EC9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476AEE2B" w14:textId="2D912048" w:rsidR="008947CC" w:rsidRPr="008947CC" w:rsidRDefault="00F04FD8" w:rsidP="008947CC">
      <w:pPr>
        <w:pStyle w:val="Akapitzlist"/>
        <w:numPr>
          <w:ilvl w:val="2"/>
          <w:numId w:val="9"/>
        </w:numPr>
        <w:spacing w:before="240" w:after="0" w:line="240" w:lineRule="auto"/>
        <w:ind w:left="18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dane przetwarzane są niezgodnie z prawem;</w:t>
      </w:r>
    </w:p>
    <w:p w14:paraId="545412B6" w14:textId="1E206C8E" w:rsidR="00F04FD8" w:rsidRDefault="00F04FD8" w:rsidP="008947CC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przenoszenia danych, na podstawie art. 20 Rozporządzenia RODO</w:t>
      </w:r>
      <w:r w:rsidR="006A3EC9"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385EAEF1" w14:textId="24B53016" w:rsidR="00F04FD8" w:rsidRDefault="00F04FD8" w:rsidP="008947CC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wniesienia sprzeciwu wobec przetwarzania Państwa danych osobowych na podstawie art. 21 Rozporządzenia RODO</w:t>
      </w:r>
      <w:r w:rsidR="006A3EC9"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236A150A" w14:textId="77777777" w:rsidR="00E574CC" w:rsidRPr="008947CC" w:rsidRDefault="00E574CC" w:rsidP="008947CC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ograniczenia przetwarzania</w:t>
      </w:r>
      <w:r w:rsidR="00D878C6"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 gdy:</w:t>
      </w:r>
    </w:p>
    <w:p w14:paraId="37B5F108" w14:textId="77777777" w:rsidR="00E574CC" w:rsidRPr="00090E0B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  <w:t>osoba, której dane dotyczą, kwestionuje prawidłowość danych osobowych</w:t>
      </w:r>
      <w:r w:rsidR="00EF52DF" w:rsidRPr="00090E0B">
        <w:rPr>
          <w:rFonts w:ascii="Calibri Light" w:eastAsia="Times New Roman" w:hAnsi="Calibri Light" w:cs="Calibri Light"/>
          <w:color w:val="000000"/>
          <w:spacing w:val="-4"/>
          <w:sz w:val="20"/>
          <w:szCs w:val="20"/>
          <w:lang w:eastAsia="pl-PL"/>
        </w:rPr>
        <w:t>,</w:t>
      </w:r>
    </w:p>
    <w:p w14:paraId="59EC95EC" w14:textId="77777777" w:rsidR="00E574CC" w:rsidRPr="00090E0B" w:rsidRDefault="00E574CC" w:rsidP="00D878C6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przetwarzanie jest niezgodne z prawem, a osoba, której dane dotyczą, sprzeciwia się usunięciu danych osobowych, żądając w zamian o</w:t>
      </w:r>
      <w:r w:rsidR="00EF52DF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graniczenia ich wykorzystywania,</w:t>
      </w:r>
    </w:p>
    <w:p w14:paraId="64406CA7" w14:textId="77777777" w:rsidR="00E574CC" w:rsidRPr="00090E0B" w:rsidRDefault="00E574CC" w:rsidP="00D878C6">
      <w:pPr>
        <w:pStyle w:val="Akapitzlist"/>
        <w:numPr>
          <w:ilvl w:val="0"/>
          <w:numId w:val="11"/>
        </w:numPr>
        <w:spacing w:before="24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</w:t>
      </w:r>
      <w:r w:rsidR="00EF52DF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;</w:t>
      </w:r>
    </w:p>
    <w:p w14:paraId="16952E6B" w14:textId="0B6CF210" w:rsidR="000A18FE" w:rsidRPr="008947CC" w:rsidRDefault="00F04FD8" w:rsidP="008947CC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</w:t>
      </w:r>
      <w:r w:rsidR="006A3EC9" w:rsidRPr="008947CC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p w14:paraId="742279FD" w14:textId="77777777" w:rsidR="000D57CA" w:rsidRPr="00090E0B" w:rsidRDefault="006A3EC9" w:rsidP="006A3EC9">
      <w:pPr>
        <w:pStyle w:val="Akapitzlist"/>
        <w:numPr>
          <w:ilvl w:val="0"/>
          <w:numId w:val="1"/>
        </w:numPr>
        <w:shd w:val="clear" w:color="auto" w:fill="FFFFFF"/>
        <w:spacing w:before="240" w:line="240" w:lineRule="auto"/>
        <w:ind w:left="357" w:hanging="357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AF755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Przysługuje Pani/Panu prawo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do wniesienia skargi do organu nadzorczego tj. Prezesa Urzędu Ochrony Danych Osobowych gdy uzna Pani/Pan, iż przetwarzanie danych osobowych Pani/Pana dotyczących narusza przepisy ogólnego rozporządzenia o ochronie danych osobowych z dnia 2</w:t>
      </w:r>
      <w:r w:rsidR="00881A10"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7 </w:t>
      </w:r>
      <w:r w:rsidRPr="00090E0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kwietnia 2016 r.</w:t>
      </w:r>
      <w:bookmarkEnd w:id="0"/>
    </w:p>
    <w:sectPr w:rsidR="000D57CA" w:rsidRPr="00090E0B" w:rsidSect="00EF52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F2BC" w14:textId="77777777" w:rsidR="00FB7FEC" w:rsidRDefault="00FB7FEC" w:rsidP="00AF7555">
      <w:pPr>
        <w:spacing w:after="0" w:line="240" w:lineRule="auto"/>
      </w:pPr>
      <w:r>
        <w:separator/>
      </w:r>
    </w:p>
  </w:endnote>
  <w:endnote w:type="continuationSeparator" w:id="0">
    <w:p w14:paraId="4C529B9A" w14:textId="77777777" w:rsidR="00FB7FEC" w:rsidRDefault="00FB7FEC" w:rsidP="00AF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FDB6" w14:textId="4FF07384" w:rsidR="00AF7555" w:rsidRDefault="00AF7555">
    <w:pPr>
      <w:pStyle w:val="Stop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C712F" wp14:editId="64DEF6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CE734C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8E0B" w14:textId="77777777" w:rsidR="00FB7FEC" w:rsidRDefault="00FB7FEC" w:rsidP="00AF7555">
      <w:pPr>
        <w:spacing w:after="0" w:line="240" w:lineRule="auto"/>
      </w:pPr>
      <w:r>
        <w:separator/>
      </w:r>
    </w:p>
  </w:footnote>
  <w:footnote w:type="continuationSeparator" w:id="0">
    <w:p w14:paraId="6CEE1CBA" w14:textId="77777777" w:rsidR="00FB7FEC" w:rsidRDefault="00FB7FEC" w:rsidP="00AF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5C2A3E3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3B14F752"/>
    <w:lvl w:ilvl="0" w:tplc="C824950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6A6"/>
    <w:multiLevelType w:val="multilevel"/>
    <w:tmpl w:val="6E4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F1BEF"/>
    <w:multiLevelType w:val="hybridMultilevel"/>
    <w:tmpl w:val="151C3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F30D2"/>
    <w:multiLevelType w:val="hybridMultilevel"/>
    <w:tmpl w:val="6150C444"/>
    <w:lvl w:ilvl="0" w:tplc="1B74A11A">
      <w:start w:val="1"/>
      <w:numFmt w:val="decimal"/>
      <w:lvlText w:val="%1)"/>
      <w:lvlJc w:val="left"/>
      <w:pPr>
        <w:ind w:left="786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1C5F2B"/>
    <w:multiLevelType w:val="hybridMultilevel"/>
    <w:tmpl w:val="22E064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0604">
    <w:abstractNumId w:val="3"/>
  </w:num>
  <w:num w:numId="2" w16cid:durableId="2044213241">
    <w:abstractNumId w:val="11"/>
  </w:num>
  <w:num w:numId="3" w16cid:durableId="1874146412">
    <w:abstractNumId w:val="1"/>
  </w:num>
  <w:num w:numId="4" w16cid:durableId="1700619314">
    <w:abstractNumId w:val="8"/>
  </w:num>
  <w:num w:numId="5" w16cid:durableId="1044407507">
    <w:abstractNumId w:val="6"/>
  </w:num>
  <w:num w:numId="6" w16cid:durableId="661546922">
    <w:abstractNumId w:val="9"/>
  </w:num>
  <w:num w:numId="7" w16cid:durableId="181360563">
    <w:abstractNumId w:val="13"/>
  </w:num>
  <w:num w:numId="8" w16cid:durableId="1134836291">
    <w:abstractNumId w:val="12"/>
  </w:num>
  <w:num w:numId="9" w16cid:durableId="247273153">
    <w:abstractNumId w:val="2"/>
  </w:num>
  <w:num w:numId="10" w16cid:durableId="1173570748">
    <w:abstractNumId w:val="0"/>
  </w:num>
  <w:num w:numId="11" w16cid:durableId="1719669138">
    <w:abstractNumId w:val="7"/>
  </w:num>
  <w:num w:numId="12" w16cid:durableId="727266918">
    <w:abstractNumId w:val="4"/>
  </w:num>
  <w:num w:numId="13" w16cid:durableId="601035524">
    <w:abstractNumId w:val="14"/>
  </w:num>
  <w:num w:numId="14" w16cid:durableId="306202868">
    <w:abstractNumId w:val="5"/>
  </w:num>
  <w:num w:numId="15" w16cid:durableId="169561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803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11F6F"/>
    <w:rsid w:val="00014D72"/>
    <w:rsid w:val="00042ED3"/>
    <w:rsid w:val="00047E96"/>
    <w:rsid w:val="00090E0B"/>
    <w:rsid w:val="000A18FE"/>
    <w:rsid w:val="00127C5B"/>
    <w:rsid w:val="001530E7"/>
    <w:rsid w:val="00221760"/>
    <w:rsid w:val="002266C2"/>
    <w:rsid w:val="00257BEA"/>
    <w:rsid w:val="00266339"/>
    <w:rsid w:val="002B470B"/>
    <w:rsid w:val="00307EDB"/>
    <w:rsid w:val="00324907"/>
    <w:rsid w:val="00400B8E"/>
    <w:rsid w:val="00425365"/>
    <w:rsid w:val="004570A1"/>
    <w:rsid w:val="004672E9"/>
    <w:rsid w:val="004B020B"/>
    <w:rsid w:val="004D1001"/>
    <w:rsid w:val="004D7DBA"/>
    <w:rsid w:val="004E277F"/>
    <w:rsid w:val="004E7FA8"/>
    <w:rsid w:val="004F2ADD"/>
    <w:rsid w:val="00550FB4"/>
    <w:rsid w:val="006765A8"/>
    <w:rsid w:val="006A288B"/>
    <w:rsid w:val="006A3EC9"/>
    <w:rsid w:val="006F3FD0"/>
    <w:rsid w:val="00712139"/>
    <w:rsid w:val="007201B4"/>
    <w:rsid w:val="00741562"/>
    <w:rsid w:val="00787F00"/>
    <w:rsid w:val="007F0517"/>
    <w:rsid w:val="00881A10"/>
    <w:rsid w:val="00893D77"/>
    <w:rsid w:val="008947CC"/>
    <w:rsid w:val="008D1FD4"/>
    <w:rsid w:val="008E47B3"/>
    <w:rsid w:val="009433DB"/>
    <w:rsid w:val="00946604"/>
    <w:rsid w:val="0096266E"/>
    <w:rsid w:val="009F082A"/>
    <w:rsid w:val="009F44B6"/>
    <w:rsid w:val="00A4405B"/>
    <w:rsid w:val="00A53382"/>
    <w:rsid w:val="00A578A4"/>
    <w:rsid w:val="00AF7555"/>
    <w:rsid w:val="00B14862"/>
    <w:rsid w:val="00B967D0"/>
    <w:rsid w:val="00C12153"/>
    <w:rsid w:val="00C31903"/>
    <w:rsid w:val="00C4383B"/>
    <w:rsid w:val="00C63185"/>
    <w:rsid w:val="00CB5C41"/>
    <w:rsid w:val="00CF3BED"/>
    <w:rsid w:val="00D06B7D"/>
    <w:rsid w:val="00D10E7D"/>
    <w:rsid w:val="00D8378C"/>
    <w:rsid w:val="00D878C6"/>
    <w:rsid w:val="00DF3DBB"/>
    <w:rsid w:val="00E01155"/>
    <w:rsid w:val="00E574CC"/>
    <w:rsid w:val="00E843E6"/>
    <w:rsid w:val="00EC58A0"/>
    <w:rsid w:val="00EF52DF"/>
    <w:rsid w:val="00F04FD8"/>
    <w:rsid w:val="00FB7FEC"/>
    <w:rsid w:val="00FD68F7"/>
    <w:rsid w:val="00FE42AE"/>
    <w:rsid w:val="00FE5E59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545D"/>
  <w15:docId w15:val="{93ED84E0-2471-465B-9589-46A0472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paragraph" w:customStyle="1" w:styleId="Default">
    <w:name w:val="Default"/>
    <w:rsid w:val="009F4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F3BED"/>
    <w:rPr>
      <w:i/>
      <w:iCs/>
    </w:rPr>
  </w:style>
  <w:style w:type="character" w:customStyle="1" w:styleId="skimlinks-unlinked">
    <w:name w:val="skimlinks-unlinked"/>
    <w:basedOn w:val="Domylnaczcionkaakapitu"/>
    <w:rsid w:val="006A288B"/>
  </w:style>
  <w:style w:type="character" w:styleId="Nierozpoznanawzmianka">
    <w:name w:val="Unresolved Mention"/>
    <w:basedOn w:val="Domylnaczcionkaakapitu"/>
    <w:uiPriority w:val="99"/>
    <w:semiHidden/>
    <w:unhideWhenUsed/>
    <w:rsid w:val="006A28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12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+48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Tomasz Więckowski</cp:lastModifiedBy>
  <cp:revision>14</cp:revision>
  <cp:lastPrinted>2019-10-12T19:09:00Z</cp:lastPrinted>
  <dcterms:created xsi:type="dcterms:W3CDTF">2020-09-21T15:19:00Z</dcterms:created>
  <dcterms:modified xsi:type="dcterms:W3CDTF">2023-06-15T07:10:00Z</dcterms:modified>
</cp:coreProperties>
</file>